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09C9D" w14:textId="77777777" w:rsidR="00FD59B7" w:rsidRDefault="00FD59B7"/>
    <w:tbl>
      <w:tblPr>
        <w:tblpPr w:leftFromText="180" w:rightFromText="180" w:vertAnchor="text" w:horzAnchor="margin" w:tblpXSpec="center" w:tblpY="1"/>
        <w:tblW w:w="8897" w:type="dxa"/>
        <w:tblBorders>
          <w:top w:val="single" w:sz="36" w:space="0" w:color="FF6600"/>
          <w:left w:val="single" w:sz="36" w:space="0" w:color="FF6600"/>
          <w:bottom w:val="single" w:sz="36" w:space="0" w:color="FF6600"/>
          <w:right w:val="single" w:sz="36" w:space="0" w:color="FF6600"/>
          <w:insideH w:val="single" w:sz="36" w:space="0" w:color="FF6600"/>
          <w:insideV w:val="single" w:sz="36" w:space="0" w:color="FF6600"/>
        </w:tblBorders>
        <w:shd w:val="clear" w:color="auto" w:fill="F3F3F3"/>
        <w:tblLayout w:type="fixed"/>
        <w:tblLook w:val="01E0" w:firstRow="1" w:lastRow="1" w:firstColumn="1" w:lastColumn="1" w:noHBand="0" w:noVBand="0"/>
      </w:tblPr>
      <w:tblGrid>
        <w:gridCol w:w="8897"/>
      </w:tblGrid>
      <w:tr w:rsidR="00FD59B7" w14:paraId="3EC54F9D" w14:textId="77777777" w:rsidTr="00A62614">
        <w:trPr>
          <w:trHeight w:val="2887"/>
        </w:trPr>
        <w:tc>
          <w:tcPr>
            <w:tcW w:w="8897" w:type="dxa"/>
            <w:shd w:val="clear" w:color="auto" w:fill="F3F3F3"/>
          </w:tcPr>
          <w:p w14:paraId="3FD8C443" w14:textId="4ACAC8FE" w:rsidR="00C40579" w:rsidRPr="00A62614" w:rsidRDefault="00C451EB" w:rsidP="00A62614">
            <w:pPr>
              <w:pStyle w:val="BodyTextIndent"/>
              <w:ind w:left="0"/>
              <w:jc w:val="both"/>
              <w:rPr>
                <w:color w:val="FF6600"/>
              </w:rPr>
            </w:pPr>
            <w:r>
              <w:rPr>
                <w:noProof/>
              </w:rPr>
              <w:drawing>
                <wp:inline distT="0" distB="0" distL="0" distR="0" wp14:anchorId="47DBF038" wp14:editId="643492B3">
                  <wp:extent cx="1473200" cy="958850"/>
                  <wp:effectExtent l="0" t="0" r="0" b="0"/>
                  <wp:docPr id="1656034738" name="Picture 1" descr="A logo for a credit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34738" name="Picture 1" descr="A logo for a credit car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477" cy="966841"/>
                          </a:xfrm>
                          <a:prstGeom prst="rect">
                            <a:avLst/>
                          </a:prstGeom>
                          <a:noFill/>
                          <a:ln>
                            <a:noFill/>
                          </a:ln>
                        </pic:spPr>
                      </pic:pic>
                    </a:graphicData>
                  </a:graphic>
                </wp:inline>
              </w:drawing>
            </w:r>
            <w:r w:rsidR="00893A18" w:rsidRPr="007256D2">
              <w:rPr>
                <w:noProof/>
                <w:sz w:val="22"/>
                <w:lang w:val="en-ZA" w:eastAsia="en-ZA"/>
              </w:rPr>
              <mc:AlternateContent>
                <mc:Choice Requires="wpc">
                  <w:drawing>
                    <wp:inline distT="0" distB="0" distL="0" distR="0" wp14:anchorId="4666D72F" wp14:editId="3383447F">
                      <wp:extent cx="3314700" cy="914400"/>
                      <wp:effectExtent l="0" t="0" r="0" b="0"/>
                      <wp:docPr id="4"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Text Box 4"/>
                              <wps:cNvSpPr txBox="1">
                                <a:spLocks noChangeArrowheads="1"/>
                              </wps:cNvSpPr>
                              <wps:spPr bwMode="auto">
                                <a:xfrm>
                                  <a:off x="0" y="0"/>
                                  <a:ext cx="3314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82910" w14:textId="77777777" w:rsidR="008B3613" w:rsidRPr="008B3613" w:rsidRDefault="008B3613" w:rsidP="008B3613">
                                    <w:pPr>
                                      <w:rPr>
                                        <w:b/>
                                        <w:i/>
                                        <w:sz w:val="12"/>
                                        <w:szCs w:val="12"/>
                                        <w:lang w:val="en-ZA"/>
                                      </w:rPr>
                                    </w:pPr>
                                    <w:r w:rsidRPr="008B3613">
                                      <w:rPr>
                                        <w:b/>
                                        <w:i/>
                                        <w:sz w:val="12"/>
                                        <w:szCs w:val="12"/>
                                        <w:lang w:val="en-ZA"/>
                                      </w:rPr>
                                      <w:t>The National Credit Regulator (NCR) was established as the regulator under the National Credit Act 34 of 2005 (the Act) and is responsible for the regulation of the South African credit industry. It is tasked with carrying out education, research, policy development, registration of industry participants, i.e. credit providers, credit bureaux, alternative dispute resolution agents, payment distribution agents and debt counsellors, investigation of complaints, and enforcement of the Act. The Act requires</w:t>
                                    </w:r>
                                    <w:r w:rsidRPr="008B3613">
                                      <w:rPr>
                                        <w:b/>
                                        <w:i/>
                                        <w:lang w:val="en-ZA"/>
                                      </w:rPr>
                                      <w:t xml:space="preserve"> </w:t>
                                    </w:r>
                                    <w:r w:rsidRPr="008B3613">
                                      <w:rPr>
                                        <w:b/>
                                        <w:i/>
                                        <w:sz w:val="12"/>
                                        <w:szCs w:val="12"/>
                                        <w:lang w:val="en-ZA"/>
                                      </w:rPr>
                                      <w:t>the NCR to promote the development of an accessible credit market, particularly to address the needs of historically disadvantaged persons, low income</w:t>
                                    </w:r>
                                    <w:r w:rsidRPr="008B3613">
                                      <w:rPr>
                                        <w:b/>
                                        <w:i/>
                                        <w:lang w:val="en-ZA"/>
                                      </w:rPr>
                                      <w:t xml:space="preserve"> </w:t>
                                    </w:r>
                                    <w:r w:rsidRPr="008B3613">
                                      <w:rPr>
                                        <w:b/>
                                        <w:i/>
                                        <w:sz w:val="12"/>
                                        <w:szCs w:val="12"/>
                                        <w:lang w:val="en-ZA"/>
                                      </w:rPr>
                                      <w:t>persons, and remote, isolated or low density communities. The NCR invites applications from suitable candidates for the following position:</w:t>
                                    </w:r>
                                  </w:p>
                                  <w:p w14:paraId="019BF11B" w14:textId="77777777" w:rsidR="000F7738" w:rsidRPr="00050CEA" w:rsidRDefault="000F7738" w:rsidP="00050CEA">
                                    <w:pPr>
                                      <w:rPr>
                                        <w:b/>
                                        <w:i/>
                                        <w:sz w:val="12"/>
                                        <w:szCs w:val="12"/>
                                      </w:rPr>
                                    </w:pPr>
                                  </w:p>
                                </w:txbxContent>
                              </wps:txbx>
                              <wps:bodyPr rot="0" vert="horz" wrap="square" lIns="91440" tIns="45720" rIns="91440" bIns="45720" anchor="t" anchorCtr="0" upright="1">
                                <a:noAutofit/>
                              </wps:bodyPr>
                            </wps:wsp>
                          </wpc:wpc>
                        </a:graphicData>
                      </a:graphic>
                    </wp:inline>
                  </w:drawing>
                </mc:Choice>
                <mc:Fallback>
                  <w:pict>
                    <v:group w14:anchorId="4666D72F" id="Canvas 2" o:spid="_x0000_s1026" editas="canvas" style="width:261pt;height:1in;mso-position-horizontal-relative:char;mso-position-vertical-relative:line" coordsize="3314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147;height:914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3314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B882910" w14:textId="77777777" w:rsidR="008B3613" w:rsidRPr="008B3613" w:rsidRDefault="008B3613" w:rsidP="008B3613">
                              <w:pPr>
                                <w:rPr>
                                  <w:b/>
                                  <w:i/>
                                  <w:sz w:val="12"/>
                                  <w:szCs w:val="12"/>
                                  <w:lang w:val="en-ZA"/>
                                </w:rPr>
                              </w:pPr>
                              <w:r w:rsidRPr="008B3613">
                                <w:rPr>
                                  <w:b/>
                                  <w:i/>
                                  <w:sz w:val="12"/>
                                  <w:szCs w:val="12"/>
                                  <w:lang w:val="en-ZA"/>
                                </w:rPr>
                                <w:t>The National Credit Regulator (NCR) was established as the regulator under the National Credit Act 34 of 2005 (the Act) and is responsible for the regulation of the South African credit industry. It is tasked with carrying out education, research, policy development, registration of industry participants, i.e. credit providers, credit bureaux, alternative dispute resolution agents, payment distribution agents and debt counsellors, investigation of complaints, and enforcement of the Act. The Act requires</w:t>
                              </w:r>
                              <w:r w:rsidRPr="008B3613">
                                <w:rPr>
                                  <w:b/>
                                  <w:i/>
                                  <w:lang w:val="en-ZA"/>
                                </w:rPr>
                                <w:t xml:space="preserve"> </w:t>
                              </w:r>
                              <w:r w:rsidRPr="008B3613">
                                <w:rPr>
                                  <w:b/>
                                  <w:i/>
                                  <w:sz w:val="12"/>
                                  <w:szCs w:val="12"/>
                                  <w:lang w:val="en-ZA"/>
                                </w:rPr>
                                <w:t xml:space="preserve">the NCR to promote the development of an accessible credit market, particularly to address the needs of historically disadvantaged persons, </w:t>
                              </w:r>
                              <w:proofErr w:type="gramStart"/>
                              <w:r w:rsidRPr="008B3613">
                                <w:rPr>
                                  <w:b/>
                                  <w:i/>
                                  <w:sz w:val="12"/>
                                  <w:szCs w:val="12"/>
                                  <w:lang w:val="en-ZA"/>
                                </w:rPr>
                                <w:t>low income</w:t>
                              </w:r>
                              <w:proofErr w:type="gramEnd"/>
                              <w:r w:rsidRPr="008B3613">
                                <w:rPr>
                                  <w:b/>
                                  <w:i/>
                                  <w:lang w:val="en-ZA"/>
                                </w:rPr>
                                <w:t xml:space="preserve"> </w:t>
                              </w:r>
                              <w:r w:rsidRPr="008B3613">
                                <w:rPr>
                                  <w:b/>
                                  <w:i/>
                                  <w:sz w:val="12"/>
                                  <w:szCs w:val="12"/>
                                  <w:lang w:val="en-ZA"/>
                                </w:rPr>
                                <w:t xml:space="preserve">persons, and remote, isolated or </w:t>
                              </w:r>
                              <w:proofErr w:type="gramStart"/>
                              <w:r w:rsidRPr="008B3613">
                                <w:rPr>
                                  <w:b/>
                                  <w:i/>
                                  <w:sz w:val="12"/>
                                  <w:szCs w:val="12"/>
                                  <w:lang w:val="en-ZA"/>
                                </w:rPr>
                                <w:t>low density</w:t>
                              </w:r>
                              <w:proofErr w:type="gramEnd"/>
                              <w:r w:rsidRPr="008B3613">
                                <w:rPr>
                                  <w:b/>
                                  <w:i/>
                                  <w:sz w:val="12"/>
                                  <w:szCs w:val="12"/>
                                  <w:lang w:val="en-ZA"/>
                                </w:rPr>
                                <w:t xml:space="preserve"> communities. The NCR invites applications from suitable candidates for the following position:</w:t>
                              </w:r>
                            </w:p>
                            <w:p w14:paraId="019BF11B" w14:textId="77777777" w:rsidR="000F7738" w:rsidRPr="00050CEA" w:rsidRDefault="000F7738" w:rsidP="00050CEA">
                              <w:pPr>
                                <w:rPr>
                                  <w:b/>
                                  <w:i/>
                                  <w:sz w:val="12"/>
                                  <w:szCs w:val="12"/>
                                </w:rPr>
                              </w:pPr>
                            </w:p>
                          </w:txbxContent>
                        </v:textbox>
                      </v:shape>
                      <w10:anchorlock/>
                    </v:group>
                  </w:pict>
                </mc:Fallback>
              </mc:AlternateContent>
            </w:r>
          </w:p>
          <w:p w14:paraId="79F5679E" w14:textId="77777777" w:rsidR="00A62614" w:rsidRDefault="00A62614" w:rsidP="007256D2">
            <w:pPr>
              <w:pStyle w:val="BodyTextIndent"/>
              <w:ind w:left="0"/>
              <w:jc w:val="center"/>
              <w:rPr>
                <w:rFonts w:ascii="Arial Narrow" w:hAnsi="Arial Narrow"/>
                <w:b/>
                <w:color w:val="FF6600"/>
                <w:sz w:val="28"/>
                <w:szCs w:val="28"/>
              </w:rPr>
            </w:pPr>
          </w:p>
          <w:p w14:paraId="2359F222" w14:textId="4C992C24" w:rsidR="00FD59B7" w:rsidRDefault="007256D2" w:rsidP="007256D2">
            <w:pPr>
              <w:pStyle w:val="BodyTextIndent"/>
              <w:ind w:left="0"/>
              <w:jc w:val="center"/>
              <w:rPr>
                <w:rFonts w:ascii="Arial Narrow" w:hAnsi="Arial Narrow"/>
                <w:b/>
                <w:color w:val="FF6600"/>
                <w:sz w:val="28"/>
                <w:szCs w:val="28"/>
              </w:rPr>
            </w:pPr>
            <w:r w:rsidRPr="00FE088E">
              <w:rPr>
                <w:rFonts w:ascii="Arial Narrow" w:hAnsi="Arial Narrow"/>
                <w:b/>
                <w:color w:val="FF6600"/>
                <w:sz w:val="28"/>
                <w:szCs w:val="28"/>
              </w:rPr>
              <w:t>Position:</w:t>
            </w:r>
            <w:r w:rsidR="00046279" w:rsidRPr="00FE088E">
              <w:rPr>
                <w:rFonts w:ascii="Arial Narrow" w:hAnsi="Arial Narrow"/>
                <w:b/>
                <w:color w:val="FF6600"/>
                <w:sz w:val="28"/>
                <w:szCs w:val="28"/>
              </w:rPr>
              <w:t xml:space="preserve"> </w:t>
            </w:r>
            <w:r w:rsidR="00BF3493">
              <w:rPr>
                <w:rFonts w:ascii="Arial Narrow" w:hAnsi="Arial Narrow"/>
                <w:b/>
                <w:color w:val="FF6600"/>
                <w:sz w:val="28"/>
                <w:szCs w:val="28"/>
              </w:rPr>
              <w:t>Manager</w:t>
            </w:r>
            <w:r w:rsidR="003A3342">
              <w:rPr>
                <w:rFonts w:ascii="Arial Narrow" w:hAnsi="Arial Narrow"/>
                <w:b/>
                <w:color w:val="FF6600"/>
                <w:sz w:val="28"/>
                <w:szCs w:val="28"/>
              </w:rPr>
              <w:t xml:space="preserve"> Compliance (Credit Bureau)</w:t>
            </w:r>
          </w:p>
          <w:p w14:paraId="4CAACAF5" w14:textId="0616903F" w:rsidR="00FD59B7" w:rsidRDefault="007256D2" w:rsidP="00BB54E5">
            <w:pPr>
              <w:pStyle w:val="BodyTextIndent"/>
              <w:ind w:left="0"/>
              <w:jc w:val="center"/>
              <w:rPr>
                <w:rFonts w:ascii="Arial Narrow" w:hAnsi="Arial Narrow"/>
                <w:b/>
                <w:color w:val="FF6600"/>
                <w:sz w:val="28"/>
                <w:szCs w:val="28"/>
              </w:rPr>
            </w:pPr>
            <w:r w:rsidRPr="00FE088E">
              <w:rPr>
                <w:rFonts w:ascii="Arial Narrow" w:hAnsi="Arial Narrow"/>
                <w:b/>
                <w:color w:val="FF6600"/>
                <w:sz w:val="28"/>
                <w:szCs w:val="28"/>
              </w:rPr>
              <w:t xml:space="preserve">Paterson </w:t>
            </w:r>
            <w:r w:rsidR="00B807F5" w:rsidRPr="00FE088E">
              <w:rPr>
                <w:rFonts w:ascii="Arial Narrow" w:hAnsi="Arial Narrow"/>
                <w:b/>
                <w:color w:val="FF6600"/>
                <w:sz w:val="28"/>
                <w:szCs w:val="28"/>
              </w:rPr>
              <w:t>Grade:</w:t>
            </w:r>
            <w:r w:rsidRPr="00FE088E">
              <w:rPr>
                <w:rFonts w:ascii="Arial Narrow" w:hAnsi="Arial Narrow"/>
                <w:b/>
                <w:color w:val="FF6600"/>
                <w:sz w:val="28"/>
                <w:szCs w:val="28"/>
              </w:rPr>
              <w:t xml:space="preserve"> </w:t>
            </w:r>
            <w:r w:rsidR="00BF3493">
              <w:rPr>
                <w:rFonts w:ascii="Arial Narrow" w:hAnsi="Arial Narrow"/>
                <w:b/>
                <w:color w:val="FF6600"/>
                <w:sz w:val="28"/>
                <w:szCs w:val="28"/>
              </w:rPr>
              <w:t>D - Upper</w:t>
            </w:r>
          </w:p>
          <w:p w14:paraId="1BC67A27" w14:textId="00B53E5D" w:rsidR="0023573E" w:rsidRPr="00EC05E3" w:rsidRDefault="0023573E" w:rsidP="00BB54E5">
            <w:pPr>
              <w:pStyle w:val="BodyTextIndent"/>
              <w:ind w:left="0"/>
              <w:jc w:val="center"/>
              <w:rPr>
                <w:rFonts w:ascii="Arial Narrow" w:hAnsi="Arial Narrow"/>
                <w:b/>
                <w:color w:val="FF6600"/>
                <w:sz w:val="28"/>
                <w:szCs w:val="28"/>
              </w:rPr>
            </w:pPr>
            <w:r w:rsidRPr="00A62614">
              <w:rPr>
                <w:rFonts w:ascii="Arial Narrow" w:hAnsi="Arial Narrow"/>
                <w:b/>
                <w:color w:val="FF6600"/>
                <w:sz w:val="28"/>
                <w:szCs w:val="28"/>
              </w:rPr>
              <w:t xml:space="preserve">Salary Ranges </w:t>
            </w:r>
            <w:r w:rsidR="00A8317B" w:rsidRPr="00A62614">
              <w:rPr>
                <w:rFonts w:ascii="Arial Narrow" w:hAnsi="Arial Narrow"/>
                <w:b/>
                <w:color w:val="FF6600"/>
                <w:sz w:val="28"/>
                <w:szCs w:val="28"/>
              </w:rPr>
              <w:t>from: R</w:t>
            </w:r>
            <w:r w:rsidR="000D34BD">
              <w:rPr>
                <w:rFonts w:ascii="Arial Narrow" w:hAnsi="Arial Narrow"/>
                <w:b/>
                <w:color w:val="FF6600"/>
                <w:sz w:val="28"/>
                <w:szCs w:val="28"/>
              </w:rPr>
              <w:t>646 500</w:t>
            </w:r>
            <w:r w:rsidRPr="00A62614">
              <w:rPr>
                <w:rFonts w:ascii="Arial Narrow" w:hAnsi="Arial Narrow"/>
                <w:b/>
                <w:color w:val="FF6600"/>
                <w:sz w:val="28"/>
                <w:szCs w:val="28"/>
              </w:rPr>
              <w:t xml:space="preserve"> – R</w:t>
            </w:r>
            <w:r w:rsidR="000D34BD">
              <w:rPr>
                <w:rFonts w:ascii="Arial Narrow" w:hAnsi="Arial Narrow"/>
                <w:b/>
                <w:color w:val="FF6600"/>
                <w:sz w:val="28"/>
                <w:szCs w:val="28"/>
              </w:rPr>
              <w:t>1 228 400</w:t>
            </w:r>
            <w:r w:rsidR="00EC05E3" w:rsidRPr="00A62614">
              <w:rPr>
                <w:rFonts w:ascii="Arial Narrow" w:hAnsi="Arial Narrow"/>
                <w:b/>
                <w:color w:val="FF6600"/>
                <w:sz w:val="28"/>
                <w:szCs w:val="28"/>
              </w:rPr>
              <w:t xml:space="preserve"> </w:t>
            </w:r>
            <w:r w:rsidR="00C966D6" w:rsidRPr="00A62614">
              <w:rPr>
                <w:rFonts w:ascii="Arial Narrow" w:hAnsi="Arial Narrow"/>
                <w:b/>
                <w:color w:val="FF6600"/>
                <w:sz w:val="28"/>
                <w:szCs w:val="28"/>
              </w:rPr>
              <w:t>maximum</w:t>
            </w:r>
          </w:p>
          <w:p w14:paraId="51213C46" w14:textId="4DFCCA42" w:rsidR="00A62614" w:rsidRPr="008B0F47" w:rsidRDefault="00A62614" w:rsidP="00A62614">
            <w:pPr>
              <w:pStyle w:val="BodyTextIndent"/>
              <w:tabs>
                <w:tab w:val="left" w:pos="1950"/>
              </w:tabs>
              <w:ind w:left="0"/>
              <w:jc w:val="center"/>
              <w:rPr>
                <w:rFonts w:eastAsiaTheme="minorHAnsi"/>
                <w:b/>
                <w:color w:val="000000" w:themeColor="text1"/>
                <w:sz w:val="22"/>
                <w:szCs w:val="22"/>
              </w:rPr>
            </w:pPr>
            <w:r w:rsidRPr="00D95C8E">
              <w:rPr>
                <w:rFonts w:eastAsiaTheme="minorHAnsi"/>
                <w:b/>
                <w:color w:val="000000" w:themeColor="text1"/>
                <w:sz w:val="22"/>
                <w:szCs w:val="22"/>
              </w:rPr>
              <w:t xml:space="preserve">Ref No: </w:t>
            </w:r>
            <w:r w:rsidR="00D30718">
              <w:rPr>
                <w:rFonts w:eastAsiaTheme="minorHAnsi"/>
                <w:b/>
                <w:color w:val="000000" w:themeColor="text1"/>
                <w:sz w:val="22"/>
                <w:szCs w:val="22"/>
              </w:rPr>
              <w:t>CC</w:t>
            </w:r>
            <w:r w:rsidR="00F21DB1">
              <w:rPr>
                <w:rFonts w:eastAsiaTheme="minorHAnsi"/>
                <w:b/>
                <w:color w:val="000000" w:themeColor="text1"/>
                <w:sz w:val="22"/>
                <w:szCs w:val="22"/>
              </w:rPr>
              <w:t>B</w:t>
            </w:r>
            <w:r w:rsidR="00D30718">
              <w:rPr>
                <w:rFonts w:eastAsiaTheme="minorHAnsi"/>
                <w:b/>
                <w:color w:val="000000" w:themeColor="text1"/>
                <w:sz w:val="22"/>
                <w:szCs w:val="22"/>
              </w:rPr>
              <w:t>M/7/26</w:t>
            </w:r>
          </w:p>
          <w:p w14:paraId="5953B333" w14:textId="77777777" w:rsidR="00C40579" w:rsidRDefault="00C40579" w:rsidP="00C40579">
            <w:pPr>
              <w:pStyle w:val="BodyTextIndent"/>
              <w:spacing w:after="200"/>
              <w:ind w:left="0" w:right="323"/>
              <w:jc w:val="both"/>
              <w:rPr>
                <w:rFonts w:ascii="Arial Narrow" w:hAnsi="Arial Narrow"/>
                <w:b/>
                <w:sz w:val="22"/>
                <w:szCs w:val="22"/>
              </w:rPr>
            </w:pPr>
          </w:p>
          <w:p w14:paraId="56D7797E" w14:textId="407EBE34" w:rsidR="00FC1FE3" w:rsidRPr="00E849BA" w:rsidRDefault="00FC1FE3" w:rsidP="00C40579">
            <w:pPr>
              <w:pStyle w:val="BodyTextIndent"/>
              <w:spacing w:after="200"/>
              <w:ind w:left="0" w:right="323"/>
              <w:jc w:val="both"/>
              <w:rPr>
                <w:rFonts w:ascii="Arial Narrow" w:hAnsi="Arial Narrow"/>
                <w:b/>
                <w:sz w:val="22"/>
                <w:szCs w:val="22"/>
              </w:rPr>
            </w:pPr>
            <w:r w:rsidRPr="00E849BA">
              <w:rPr>
                <w:rFonts w:ascii="Arial Narrow" w:hAnsi="Arial Narrow"/>
                <w:b/>
                <w:sz w:val="22"/>
                <w:szCs w:val="22"/>
              </w:rPr>
              <w:t xml:space="preserve">Requirements: </w:t>
            </w:r>
          </w:p>
          <w:p w14:paraId="5DA4ED1B" w14:textId="77777777" w:rsidR="008E703B" w:rsidRDefault="00310F2D" w:rsidP="00310F2D">
            <w:pPr>
              <w:pStyle w:val="BodyTextIndent"/>
              <w:numPr>
                <w:ilvl w:val="0"/>
                <w:numId w:val="8"/>
              </w:numPr>
              <w:ind w:right="648"/>
              <w:jc w:val="both"/>
              <w:rPr>
                <w:kern w:val="2"/>
                <w14:ligatures w14:val="standardContextual"/>
              </w:rPr>
            </w:pPr>
            <w:r w:rsidRPr="00310F2D">
              <w:rPr>
                <w:rFonts w:ascii="Arial Narrow" w:hAnsi="Arial Narrow"/>
                <w:color w:val="000000"/>
                <w:sz w:val="22"/>
                <w:szCs w:val="22"/>
              </w:rPr>
              <w:t>The successful candidate must have a three-year commercial degree, together with relevant experience in a credit data reporting or analysis environment. A minimum of five years’ managerial experience is also required.</w:t>
            </w:r>
          </w:p>
          <w:p w14:paraId="5F52001C" w14:textId="07D46CA4" w:rsidR="00FC1FE3" w:rsidRPr="00C7355E" w:rsidRDefault="00FC1FE3" w:rsidP="00C7355E">
            <w:pPr>
              <w:pStyle w:val="BodyTextIndent"/>
              <w:autoSpaceDE w:val="0"/>
              <w:autoSpaceDN w:val="0"/>
              <w:adjustRightInd w:val="0"/>
              <w:spacing w:after="200" w:line="360" w:lineRule="auto"/>
              <w:ind w:left="0" w:right="324"/>
              <w:rPr>
                <w:rFonts w:ascii="Arial Narrow" w:hAnsi="Arial Narrow"/>
                <w:b/>
                <w:sz w:val="22"/>
                <w:szCs w:val="22"/>
              </w:rPr>
            </w:pPr>
            <w:r w:rsidRPr="00C7355E">
              <w:rPr>
                <w:rFonts w:ascii="Arial Narrow" w:hAnsi="Arial Narrow"/>
                <w:b/>
                <w:sz w:val="22"/>
                <w:szCs w:val="22"/>
              </w:rPr>
              <w:t xml:space="preserve">Duties: </w:t>
            </w:r>
          </w:p>
          <w:p w14:paraId="5BF70212" w14:textId="6E595FEC" w:rsidR="00E0343C" w:rsidRPr="00E0343C" w:rsidRDefault="000D34BD"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Responsible for the strategic direction and performance of the department.</w:t>
            </w:r>
          </w:p>
          <w:p w14:paraId="2E1754C4" w14:textId="444D9536" w:rsidR="00E0343C" w:rsidRPr="00E0343C" w:rsidRDefault="000D34BD"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Reviewing submitted statut</w:t>
            </w:r>
            <w:r w:rsidR="00EA04D8">
              <w:rPr>
                <w:rFonts w:ascii="Arial Narrow" w:hAnsi="Arial Narrow" w:cs="Arial"/>
                <w:szCs w:val="22"/>
                <w:lang w:val="en-GB" w:eastAsia="en-US"/>
              </w:rPr>
              <w:t>ory reports.</w:t>
            </w:r>
          </w:p>
          <w:p w14:paraId="501BB014" w14:textId="77B4B679" w:rsidR="00E0343C" w:rsidRDefault="00EA04D8"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Providing inputs to regulations as and when required.</w:t>
            </w:r>
          </w:p>
          <w:p w14:paraId="104399AB" w14:textId="372F2A29" w:rsidR="00F5521F" w:rsidRDefault="00F5521F"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Managing of the departmental budget in alignment with departmental operational objectives.</w:t>
            </w:r>
          </w:p>
          <w:p w14:paraId="68239CFB" w14:textId="75892D46" w:rsidR="005027E5" w:rsidRDefault="005027E5"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Managing compliance queries from stakeholders.</w:t>
            </w:r>
          </w:p>
          <w:p w14:paraId="0D744147" w14:textId="36C4629E" w:rsidR="005027E5" w:rsidRDefault="005027E5"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 xml:space="preserve">Ensuring that identified non-compliance </w:t>
            </w:r>
            <w:r w:rsidR="001A6C01">
              <w:rPr>
                <w:rFonts w:ascii="Arial Narrow" w:hAnsi="Arial Narrow" w:cs="Arial"/>
                <w:szCs w:val="22"/>
                <w:lang w:val="en-GB" w:eastAsia="en-US"/>
              </w:rPr>
              <w:t>issues are addressed and also reported to the relevant committees.</w:t>
            </w:r>
          </w:p>
          <w:p w14:paraId="7AE7D5BF" w14:textId="3FDFD1F6" w:rsidR="001A6C01" w:rsidRDefault="001A6C01"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Compiling and submitting of departmental reports (</w:t>
            </w:r>
            <w:r w:rsidR="00336EF8">
              <w:rPr>
                <w:rFonts w:ascii="Arial Narrow" w:hAnsi="Arial Narrow" w:cs="Arial"/>
                <w:szCs w:val="22"/>
                <w:lang w:val="en-GB" w:eastAsia="en-US"/>
              </w:rPr>
              <w:t>monthly, quarterly and annually).</w:t>
            </w:r>
          </w:p>
          <w:p w14:paraId="2F3F8379" w14:textId="33B34554" w:rsidR="00336EF8" w:rsidRDefault="00336EF8"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Managing memorandum of agreement between the NCR and SACRRA on credit reporting.</w:t>
            </w:r>
          </w:p>
          <w:p w14:paraId="27EF231E" w14:textId="57D942B0" w:rsidR="00336EF8" w:rsidRDefault="00584FD1"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Assess impact of regulations.</w:t>
            </w:r>
          </w:p>
          <w:p w14:paraId="685D28E5" w14:textId="2EE7794A" w:rsidR="00584FD1" w:rsidRDefault="00584FD1"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Managing compliance reviews of bureaus</w:t>
            </w:r>
            <w:r w:rsidR="005F4682">
              <w:rPr>
                <w:rFonts w:ascii="Arial Narrow" w:hAnsi="Arial Narrow" w:cs="Arial"/>
                <w:szCs w:val="22"/>
                <w:lang w:val="en-GB" w:eastAsia="en-US"/>
              </w:rPr>
              <w:t>.</w:t>
            </w:r>
          </w:p>
          <w:p w14:paraId="7E180CB0" w14:textId="13BF2411" w:rsidR="005F4682" w:rsidRPr="00E0343C" w:rsidRDefault="005F4682" w:rsidP="005F4682">
            <w:pPr>
              <w:pStyle w:val="ListParagraph"/>
              <w:numPr>
                <w:ilvl w:val="0"/>
                <w:numId w:val="18"/>
              </w:numPr>
              <w:spacing w:line="240" w:lineRule="auto"/>
              <w:rPr>
                <w:rFonts w:ascii="Arial Narrow" w:hAnsi="Arial Narrow" w:cs="Arial"/>
                <w:szCs w:val="22"/>
                <w:lang w:val="en-GB" w:eastAsia="en-US"/>
              </w:rPr>
            </w:pPr>
            <w:r>
              <w:rPr>
                <w:rFonts w:ascii="Arial Narrow" w:hAnsi="Arial Narrow" w:cs="Arial"/>
                <w:szCs w:val="22"/>
                <w:lang w:val="en-GB" w:eastAsia="en-US"/>
              </w:rPr>
              <w:t>Developing and implementing of guidelines.</w:t>
            </w:r>
          </w:p>
          <w:p w14:paraId="42E393B7" w14:textId="186D0B5D" w:rsidR="00BB1850" w:rsidRPr="00BB1850" w:rsidRDefault="00BB1850" w:rsidP="00F5521F">
            <w:pPr>
              <w:pStyle w:val="ListParagraph"/>
              <w:rPr>
                <w:rFonts w:asciiTheme="minorBidi" w:hAnsiTheme="minorBidi" w:cstheme="minorBidi"/>
                <w:color w:val="000000" w:themeColor="text1"/>
                <w:szCs w:val="22"/>
                <w:lang w:val="en-US"/>
              </w:rPr>
            </w:pPr>
          </w:p>
          <w:p w14:paraId="590A5154" w14:textId="78BCD47E" w:rsidR="00FC1FE3" w:rsidRPr="00E849BA" w:rsidRDefault="00FC1FE3" w:rsidP="008B0F47">
            <w:pPr>
              <w:pStyle w:val="BodyTextIndent"/>
              <w:spacing w:after="200"/>
              <w:ind w:left="357" w:right="323" w:hanging="357"/>
              <w:jc w:val="both"/>
              <w:rPr>
                <w:rFonts w:ascii="Arial Narrow" w:hAnsi="Arial Narrow"/>
                <w:b/>
                <w:sz w:val="22"/>
                <w:szCs w:val="22"/>
              </w:rPr>
            </w:pPr>
            <w:r w:rsidRPr="00E849BA">
              <w:rPr>
                <w:rFonts w:ascii="Arial Narrow" w:hAnsi="Arial Narrow"/>
                <w:b/>
                <w:sz w:val="22"/>
                <w:szCs w:val="22"/>
              </w:rPr>
              <w:t xml:space="preserve">Knowledge: </w:t>
            </w:r>
          </w:p>
          <w:p w14:paraId="34372BAF" w14:textId="2931C9D1" w:rsidR="00FC1FE3" w:rsidRDefault="00C545A1" w:rsidP="005F4682">
            <w:pPr>
              <w:pStyle w:val="BodyTextIndent"/>
              <w:numPr>
                <w:ilvl w:val="0"/>
                <w:numId w:val="8"/>
              </w:numPr>
              <w:ind w:right="324"/>
              <w:jc w:val="both"/>
              <w:rPr>
                <w:rFonts w:ascii="Arial Narrow" w:hAnsi="Arial Narrow"/>
                <w:sz w:val="22"/>
                <w:szCs w:val="22"/>
              </w:rPr>
            </w:pPr>
            <w:r w:rsidRPr="00E849BA">
              <w:rPr>
                <w:rFonts w:ascii="Arial Narrow" w:hAnsi="Arial Narrow"/>
                <w:sz w:val="22"/>
                <w:szCs w:val="22"/>
              </w:rPr>
              <w:t>National Credit Act</w:t>
            </w:r>
            <w:r w:rsidR="005F4682">
              <w:rPr>
                <w:rFonts w:ascii="Arial Narrow" w:hAnsi="Arial Narrow"/>
                <w:sz w:val="22"/>
                <w:szCs w:val="22"/>
              </w:rPr>
              <w:t xml:space="preserve"> and other relevant legislation</w:t>
            </w:r>
          </w:p>
          <w:p w14:paraId="13C9BDCA" w14:textId="1C543269" w:rsidR="005F4682" w:rsidRDefault="005F4682" w:rsidP="005F4682">
            <w:pPr>
              <w:pStyle w:val="BodyTextIndent"/>
              <w:numPr>
                <w:ilvl w:val="0"/>
                <w:numId w:val="8"/>
              </w:numPr>
              <w:ind w:right="324"/>
              <w:jc w:val="both"/>
              <w:rPr>
                <w:rFonts w:ascii="Arial Narrow" w:hAnsi="Arial Narrow"/>
                <w:sz w:val="22"/>
                <w:szCs w:val="22"/>
              </w:rPr>
            </w:pPr>
            <w:r>
              <w:rPr>
                <w:rFonts w:ascii="Arial Narrow" w:hAnsi="Arial Narrow"/>
                <w:sz w:val="22"/>
                <w:szCs w:val="22"/>
              </w:rPr>
              <w:t>Compliance regulatory framework.</w:t>
            </w:r>
          </w:p>
          <w:p w14:paraId="616B60C5" w14:textId="7FD81A67" w:rsidR="005F4682" w:rsidRDefault="005F4682" w:rsidP="005F4682">
            <w:pPr>
              <w:pStyle w:val="BodyTextIndent"/>
              <w:numPr>
                <w:ilvl w:val="0"/>
                <w:numId w:val="8"/>
              </w:numPr>
              <w:ind w:right="324"/>
              <w:jc w:val="both"/>
              <w:rPr>
                <w:rFonts w:ascii="Arial Narrow" w:hAnsi="Arial Narrow"/>
                <w:sz w:val="22"/>
                <w:szCs w:val="22"/>
              </w:rPr>
            </w:pPr>
            <w:r>
              <w:rPr>
                <w:rFonts w:ascii="Arial Narrow" w:hAnsi="Arial Narrow"/>
                <w:sz w:val="22"/>
                <w:szCs w:val="22"/>
              </w:rPr>
              <w:t>Understanding of the South African credit market.</w:t>
            </w:r>
          </w:p>
          <w:p w14:paraId="5AB41AA5" w14:textId="77777777" w:rsidR="00FD5180" w:rsidRPr="00E849BA" w:rsidRDefault="00FD5180" w:rsidP="00FD5180">
            <w:pPr>
              <w:pStyle w:val="BodyTextIndent"/>
              <w:ind w:left="720" w:right="324"/>
              <w:jc w:val="both"/>
              <w:rPr>
                <w:rFonts w:ascii="Arial Narrow" w:hAnsi="Arial Narrow"/>
                <w:sz w:val="22"/>
                <w:szCs w:val="22"/>
              </w:rPr>
            </w:pPr>
          </w:p>
          <w:p w14:paraId="4B201705" w14:textId="5BB33860" w:rsidR="00F81548" w:rsidRPr="001239FD" w:rsidRDefault="00FC1FE3" w:rsidP="008B0F47">
            <w:pPr>
              <w:pStyle w:val="BodyTextIndent"/>
              <w:spacing w:after="200"/>
              <w:ind w:left="0"/>
              <w:jc w:val="both"/>
              <w:rPr>
                <w:rFonts w:ascii="Arial Narrow" w:hAnsi="Arial Narrow"/>
                <w:b/>
                <w:sz w:val="22"/>
                <w:szCs w:val="22"/>
              </w:rPr>
            </w:pPr>
            <w:r w:rsidRPr="00E849BA">
              <w:rPr>
                <w:rFonts w:ascii="Arial Narrow" w:hAnsi="Arial Narrow"/>
                <w:b/>
                <w:sz w:val="22"/>
                <w:szCs w:val="22"/>
              </w:rPr>
              <w:t xml:space="preserve">Skills: </w:t>
            </w:r>
          </w:p>
          <w:p w14:paraId="4816742C" w14:textId="281CD9C4" w:rsidR="00A659FB" w:rsidRDefault="00A659FB" w:rsidP="00FA5621">
            <w:pPr>
              <w:pStyle w:val="BodyTextIndent"/>
              <w:numPr>
                <w:ilvl w:val="0"/>
                <w:numId w:val="8"/>
              </w:numPr>
              <w:jc w:val="both"/>
              <w:rPr>
                <w:rFonts w:ascii="Arial Narrow" w:hAnsi="Arial Narrow"/>
                <w:sz w:val="22"/>
                <w:szCs w:val="22"/>
              </w:rPr>
            </w:pPr>
            <w:r>
              <w:rPr>
                <w:rFonts w:ascii="Arial Narrow" w:hAnsi="Arial Narrow"/>
                <w:sz w:val="22"/>
                <w:szCs w:val="22"/>
              </w:rPr>
              <w:t>Supervisory skills</w:t>
            </w:r>
          </w:p>
          <w:p w14:paraId="6BBA1B94" w14:textId="3067E1A5" w:rsidR="00A659FB" w:rsidRDefault="00A659FB" w:rsidP="00FA5621">
            <w:pPr>
              <w:pStyle w:val="BodyTextIndent"/>
              <w:numPr>
                <w:ilvl w:val="0"/>
                <w:numId w:val="8"/>
              </w:numPr>
              <w:jc w:val="both"/>
              <w:rPr>
                <w:rFonts w:ascii="Arial Narrow" w:hAnsi="Arial Narrow"/>
                <w:sz w:val="22"/>
                <w:szCs w:val="22"/>
              </w:rPr>
            </w:pPr>
            <w:r>
              <w:rPr>
                <w:rFonts w:ascii="Arial Narrow" w:hAnsi="Arial Narrow"/>
                <w:sz w:val="22"/>
                <w:szCs w:val="22"/>
              </w:rPr>
              <w:t>Computer literate</w:t>
            </w:r>
          </w:p>
          <w:p w14:paraId="1BDA2B25" w14:textId="78C43DB5" w:rsidR="00A659FB" w:rsidRDefault="00A659FB" w:rsidP="00FA5621">
            <w:pPr>
              <w:pStyle w:val="BodyTextIndent"/>
              <w:numPr>
                <w:ilvl w:val="0"/>
                <w:numId w:val="8"/>
              </w:numPr>
              <w:jc w:val="both"/>
              <w:rPr>
                <w:rFonts w:ascii="Arial Narrow" w:hAnsi="Arial Narrow"/>
                <w:sz w:val="22"/>
                <w:szCs w:val="22"/>
              </w:rPr>
            </w:pPr>
            <w:r>
              <w:rPr>
                <w:rFonts w:ascii="Arial Narrow" w:hAnsi="Arial Narrow"/>
                <w:sz w:val="22"/>
                <w:szCs w:val="22"/>
              </w:rPr>
              <w:t>Detail orientated</w:t>
            </w:r>
          </w:p>
          <w:p w14:paraId="248CC48B" w14:textId="5B6FBD96" w:rsidR="00A659FB" w:rsidRDefault="00A659FB" w:rsidP="00FA5621">
            <w:pPr>
              <w:pStyle w:val="BodyTextIndent"/>
              <w:numPr>
                <w:ilvl w:val="0"/>
                <w:numId w:val="8"/>
              </w:numPr>
              <w:jc w:val="both"/>
              <w:rPr>
                <w:rFonts w:ascii="Arial Narrow" w:hAnsi="Arial Narrow"/>
                <w:sz w:val="22"/>
                <w:szCs w:val="22"/>
              </w:rPr>
            </w:pPr>
            <w:r>
              <w:rPr>
                <w:rFonts w:ascii="Arial Narrow" w:hAnsi="Arial Narrow"/>
                <w:sz w:val="22"/>
                <w:szCs w:val="22"/>
              </w:rPr>
              <w:t>Presentation skills</w:t>
            </w:r>
          </w:p>
          <w:p w14:paraId="796EF94F" w14:textId="47C06C76" w:rsidR="00A659FB" w:rsidRDefault="00A659FB" w:rsidP="00FA5621">
            <w:pPr>
              <w:pStyle w:val="BodyTextIndent"/>
              <w:numPr>
                <w:ilvl w:val="0"/>
                <w:numId w:val="8"/>
              </w:numPr>
              <w:jc w:val="both"/>
              <w:rPr>
                <w:rFonts w:ascii="Arial Narrow" w:hAnsi="Arial Narrow"/>
                <w:sz w:val="22"/>
                <w:szCs w:val="22"/>
              </w:rPr>
            </w:pPr>
            <w:r>
              <w:rPr>
                <w:rFonts w:ascii="Arial Narrow" w:hAnsi="Arial Narrow"/>
                <w:sz w:val="22"/>
                <w:szCs w:val="22"/>
              </w:rPr>
              <w:t>Customer focus</w:t>
            </w:r>
          </w:p>
          <w:p w14:paraId="773D458D" w14:textId="7C77E541" w:rsidR="00A659FB" w:rsidRDefault="00A659FB" w:rsidP="00FA5621">
            <w:pPr>
              <w:pStyle w:val="BodyTextIndent"/>
              <w:numPr>
                <w:ilvl w:val="0"/>
                <w:numId w:val="8"/>
              </w:numPr>
              <w:jc w:val="both"/>
              <w:rPr>
                <w:rFonts w:ascii="Arial Narrow" w:hAnsi="Arial Narrow"/>
                <w:sz w:val="22"/>
                <w:szCs w:val="22"/>
              </w:rPr>
            </w:pPr>
            <w:r>
              <w:rPr>
                <w:rFonts w:ascii="Arial Narrow" w:hAnsi="Arial Narrow"/>
                <w:sz w:val="22"/>
                <w:szCs w:val="22"/>
              </w:rPr>
              <w:t>Very Good communication skills – verbal and written</w:t>
            </w:r>
          </w:p>
          <w:p w14:paraId="6801C417" w14:textId="66F5AFC8" w:rsidR="00A659FB" w:rsidRDefault="00FA5621" w:rsidP="00FA5621">
            <w:pPr>
              <w:pStyle w:val="BodyTextIndent"/>
              <w:numPr>
                <w:ilvl w:val="0"/>
                <w:numId w:val="8"/>
              </w:numPr>
              <w:jc w:val="both"/>
              <w:rPr>
                <w:rFonts w:ascii="Arial Narrow" w:hAnsi="Arial Narrow"/>
                <w:sz w:val="22"/>
                <w:szCs w:val="22"/>
              </w:rPr>
            </w:pPr>
            <w:r>
              <w:rPr>
                <w:rFonts w:ascii="Arial Narrow" w:hAnsi="Arial Narrow"/>
                <w:sz w:val="22"/>
                <w:szCs w:val="22"/>
              </w:rPr>
              <w:t>Conflict management skills</w:t>
            </w:r>
          </w:p>
          <w:p w14:paraId="21FE87C3" w14:textId="22238F8E" w:rsidR="00FA5621" w:rsidRDefault="00FA5621" w:rsidP="00FA5621">
            <w:pPr>
              <w:pStyle w:val="BodyTextIndent"/>
              <w:numPr>
                <w:ilvl w:val="0"/>
                <w:numId w:val="8"/>
              </w:numPr>
              <w:jc w:val="both"/>
              <w:rPr>
                <w:rFonts w:ascii="Arial Narrow" w:hAnsi="Arial Narrow"/>
                <w:sz w:val="22"/>
                <w:szCs w:val="22"/>
              </w:rPr>
            </w:pPr>
            <w:r>
              <w:rPr>
                <w:rFonts w:ascii="Arial Narrow" w:hAnsi="Arial Narrow"/>
                <w:sz w:val="22"/>
                <w:szCs w:val="22"/>
              </w:rPr>
              <w:t>Administrative skills</w:t>
            </w:r>
          </w:p>
          <w:p w14:paraId="40E87054" w14:textId="24310847" w:rsidR="00FA5621" w:rsidRDefault="00FA5621" w:rsidP="00FA5621">
            <w:pPr>
              <w:pStyle w:val="BodyTextIndent"/>
              <w:numPr>
                <w:ilvl w:val="0"/>
                <w:numId w:val="8"/>
              </w:numPr>
              <w:jc w:val="both"/>
              <w:rPr>
                <w:rFonts w:ascii="Arial Narrow" w:hAnsi="Arial Narrow"/>
                <w:sz w:val="22"/>
                <w:szCs w:val="22"/>
              </w:rPr>
            </w:pPr>
            <w:r>
              <w:rPr>
                <w:rFonts w:ascii="Arial Narrow" w:hAnsi="Arial Narrow"/>
                <w:sz w:val="22"/>
                <w:szCs w:val="22"/>
              </w:rPr>
              <w:t>Ability to work under pressure</w:t>
            </w:r>
          </w:p>
          <w:p w14:paraId="2EB3B220" w14:textId="2C0581E8" w:rsidR="00FD59B7" w:rsidRPr="00FD5180" w:rsidRDefault="00FA5621" w:rsidP="00FD5180">
            <w:pPr>
              <w:pStyle w:val="BodyTextIndent"/>
              <w:numPr>
                <w:ilvl w:val="0"/>
                <w:numId w:val="8"/>
              </w:numPr>
              <w:jc w:val="both"/>
              <w:rPr>
                <w:rFonts w:ascii="Arial Narrow" w:hAnsi="Arial Narrow"/>
                <w:sz w:val="22"/>
                <w:szCs w:val="22"/>
              </w:rPr>
            </w:pPr>
            <w:r>
              <w:rPr>
                <w:rFonts w:ascii="Arial Narrow" w:hAnsi="Arial Narrow"/>
                <w:sz w:val="22"/>
                <w:szCs w:val="22"/>
              </w:rPr>
              <w:t>Risk management</w:t>
            </w:r>
          </w:p>
        </w:tc>
      </w:tr>
      <w:tr w:rsidR="0024549B" w14:paraId="4444C504" w14:textId="77777777" w:rsidTr="008B0F47">
        <w:trPr>
          <w:trHeight w:val="1973"/>
        </w:trPr>
        <w:tc>
          <w:tcPr>
            <w:tcW w:w="8897" w:type="dxa"/>
            <w:shd w:val="clear" w:color="auto" w:fill="F3F3F3"/>
          </w:tcPr>
          <w:p w14:paraId="328C19A5" w14:textId="64BC253A" w:rsidR="007256D2" w:rsidRDefault="00AB6D89" w:rsidP="007256D2">
            <w:pPr>
              <w:tabs>
                <w:tab w:val="center" w:pos="3582"/>
              </w:tabs>
              <w:rPr>
                <w:rFonts w:ascii="Arial" w:hAnsi="Arial" w:cs="Arial"/>
                <w:b/>
                <w:bCs/>
                <w:color w:val="000000"/>
                <w:sz w:val="20"/>
                <w:szCs w:val="20"/>
              </w:rPr>
            </w:pPr>
            <w:r w:rsidRPr="00A62614">
              <w:rPr>
                <w:rFonts w:ascii="Arial" w:hAnsi="Arial" w:cs="Arial"/>
                <w:b/>
                <w:bCs/>
                <w:color w:val="000000"/>
                <w:sz w:val="20"/>
                <w:szCs w:val="20"/>
              </w:rPr>
              <w:lastRenderedPageBreak/>
              <w:t>Closing Date:</w:t>
            </w:r>
            <w:r>
              <w:rPr>
                <w:rFonts w:ascii="Arial" w:hAnsi="Arial" w:cs="Arial"/>
                <w:b/>
                <w:bCs/>
                <w:color w:val="000000"/>
                <w:sz w:val="20"/>
                <w:szCs w:val="20"/>
              </w:rPr>
              <w:t xml:space="preserve"> </w:t>
            </w:r>
            <w:r w:rsidR="009D6956">
              <w:rPr>
                <w:rFonts w:ascii="Arial" w:hAnsi="Arial" w:cs="Arial"/>
                <w:b/>
                <w:bCs/>
                <w:color w:val="000000"/>
                <w:sz w:val="20"/>
                <w:szCs w:val="20"/>
              </w:rPr>
              <w:t xml:space="preserve">16 </w:t>
            </w:r>
            <w:r w:rsidR="005B505B">
              <w:rPr>
                <w:rFonts w:ascii="Arial" w:hAnsi="Arial" w:cs="Arial"/>
                <w:b/>
                <w:bCs/>
                <w:color w:val="000000"/>
                <w:sz w:val="20"/>
                <w:szCs w:val="20"/>
              </w:rPr>
              <w:t>July 2026</w:t>
            </w:r>
          </w:p>
          <w:p w14:paraId="43C0A017" w14:textId="77777777" w:rsidR="00092945" w:rsidRPr="00092945" w:rsidRDefault="007256D2" w:rsidP="007256D2">
            <w:pPr>
              <w:tabs>
                <w:tab w:val="center" w:pos="3582"/>
              </w:tabs>
              <w:rPr>
                <w:rFonts w:ascii="Arial" w:hAnsi="Arial" w:cs="Arial"/>
                <w:b/>
                <w:bCs/>
                <w:color w:val="000000"/>
                <w:sz w:val="14"/>
                <w:szCs w:val="14"/>
              </w:rPr>
            </w:pPr>
            <w:r>
              <w:rPr>
                <w:rFonts w:ascii="Arial" w:hAnsi="Arial" w:cs="Arial"/>
                <w:b/>
                <w:bCs/>
                <w:color w:val="000000"/>
                <w:sz w:val="20"/>
                <w:szCs w:val="20"/>
              </w:rPr>
              <w:tab/>
            </w:r>
          </w:p>
          <w:p w14:paraId="2204BE97" w14:textId="297FDB64" w:rsidR="008B3613" w:rsidRDefault="00092945" w:rsidP="00092945">
            <w:r w:rsidRPr="00092945">
              <w:rPr>
                <w:rFonts w:ascii="Arial" w:hAnsi="Arial" w:cs="Arial"/>
                <w:sz w:val="14"/>
                <w:szCs w:val="14"/>
                <w:lang w:val="en-US"/>
              </w:rPr>
              <w:t xml:space="preserve">The National Credit Regulator is an equal opportunity </w:t>
            </w:r>
            <w:proofErr w:type="spellStart"/>
            <w:r w:rsidRPr="00092945">
              <w:rPr>
                <w:rFonts w:ascii="Arial" w:hAnsi="Arial" w:cs="Arial"/>
                <w:sz w:val="14"/>
                <w:szCs w:val="14"/>
                <w:lang w:val="en-US"/>
              </w:rPr>
              <w:t>organisation</w:t>
            </w:r>
            <w:proofErr w:type="spellEnd"/>
            <w:r w:rsidRPr="00092945">
              <w:rPr>
                <w:rFonts w:ascii="Arial" w:hAnsi="Arial" w:cs="Arial"/>
                <w:sz w:val="14"/>
                <w:szCs w:val="14"/>
                <w:lang w:val="en-US"/>
              </w:rPr>
              <w:t xml:space="preserve"> which offers competitive </w:t>
            </w:r>
            <w:r w:rsidR="0011756B" w:rsidRPr="00092945">
              <w:rPr>
                <w:rFonts w:ascii="Arial" w:hAnsi="Arial" w:cs="Arial"/>
                <w:sz w:val="14"/>
                <w:szCs w:val="14"/>
                <w:lang w:val="en-US"/>
              </w:rPr>
              <w:t>market-related</w:t>
            </w:r>
            <w:r w:rsidRPr="00092945">
              <w:rPr>
                <w:rFonts w:ascii="Arial" w:hAnsi="Arial" w:cs="Arial"/>
                <w:sz w:val="14"/>
                <w:szCs w:val="14"/>
                <w:lang w:val="en-US"/>
              </w:rPr>
              <w:t xml:space="preserve"> packages. </w:t>
            </w:r>
            <w:r w:rsidRPr="00092945">
              <w:rPr>
                <w:rFonts w:ascii="Arial" w:hAnsi="Arial" w:cs="Arial"/>
                <w:bCs/>
                <w:color w:val="000000"/>
                <w:sz w:val="14"/>
                <w:szCs w:val="14"/>
              </w:rPr>
              <w:t>Suitable persons should send a detailed CV quoting the relevant reference number to:</w:t>
            </w:r>
            <w:r w:rsidRPr="00092945">
              <w:rPr>
                <w:rFonts w:ascii="Arial" w:hAnsi="Arial" w:cs="Arial"/>
                <w:bCs/>
                <w:color w:val="0000FF"/>
                <w:sz w:val="14"/>
                <w:szCs w:val="14"/>
              </w:rPr>
              <w:t xml:space="preserve"> </w:t>
            </w:r>
            <w:hyperlink r:id="rId9" w:history="1">
              <w:r w:rsidR="00D30718" w:rsidRPr="006F017B">
                <w:rPr>
                  <w:rStyle w:val="Hyperlink"/>
                  <w:rFonts w:ascii="Arial" w:hAnsi="Arial" w:cs="Arial"/>
                  <w:bCs/>
                  <w:sz w:val="14"/>
                  <w:szCs w:val="14"/>
                </w:rPr>
                <w:t>COM-Recruitment@ncr.org.za</w:t>
              </w:r>
            </w:hyperlink>
            <w:r w:rsidR="00D30718">
              <w:rPr>
                <w:rFonts w:ascii="Arial" w:hAnsi="Arial" w:cs="Arial"/>
                <w:bCs/>
                <w:color w:val="0000FF"/>
                <w:sz w:val="14"/>
                <w:szCs w:val="14"/>
              </w:rPr>
              <w:t xml:space="preserve">. </w:t>
            </w:r>
          </w:p>
          <w:p w14:paraId="68091049" w14:textId="77777777" w:rsidR="00266133" w:rsidRPr="00092945" w:rsidRDefault="00266133" w:rsidP="00092945">
            <w:pPr>
              <w:rPr>
                <w:rFonts w:ascii="Arial" w:hAnsi="Arial" w:cs="Arial"/>
                <w:color w:val="000000"/>
                <w:sz w:val="14"/>
                <w:szCs w:val="14"/>
              </w:rPr>
            </w:pPr>
          </w:p>
          <w:p w14:paraId="2B106FFD" w14:textId="77777777" w:rsidR="00092945" w:rsidRDefault="00092945" w:rsidP="00092945">
            <w:pPr>
              <w:pStyle w:val="BodyText3"/>
              <w:rPr>
                <w:rFonts w:ascii="Lucida Sans" w:hAnsi="Lucida Sans"/>
                <w:sz w:val="22"/>
                <w:szCs w:val="22"/>
              </w:rPr>
            </w:pPr>
            <w:r w:rsidRPr="003E3346">
              <w:rPr>
                <w:rFonts w:ascii="Lucida Sans" w:hAnsi="Lucida Sans"/>
                <w:b/>
                <w:bCs/>
                <w:i/>
                <w:iCs/>
                <w:color w:val="000000"/>
                <w:sz w:val="14"/>
                <w:szCs w:val="14"/>
              </w:rPr>
              <w:t>Correspondence will only be entered into with short listed candidates.  The National Credit Regulator reserves the right not to make an appointment.</w:t>
            </w:r>
            <w:r w:rsidRPr="00696984">
              <w:rPr>
                <w:rFonts w:ascii="Lucida Sans" w:hAnsi="Lucida Sans"/>
                <w:sz w:val="22"/>
                <w:szCs w:val="22"/>
              </w:rPr>
              <w:t xml:space="preserve"> </w:t>
            </w:r>
          </w:p>
          <w:p w14:paraId="30A4FB2D" w14:textId="63F9F387" w:rsidR="00092945" w:rsidRPr="00092945" w:rsidRDefault="00092945" w:rsidP="007256D2">
            <w:pPr>
              <w:pStyle w:val="BodyText3"/>
              <w:rPr>
                <w:rFonts w:ascii="Lucida Sans" w:hAnsi="Lucida Sans"/>
                <w:b/>
                <w:bCs/>
                <w:i/>
                <w:iCs/>
                <w:color w:val="000000"/>
                <w:sz w:val="14"/>
                <w:szCs w:val="14"/>
              </w:rPr>
            </w:pPr>
            <w:r w:rsidRPr="00183BFF">
              <w:rPr>
                <w:noProof/>
                <w:sz w:val="20"/>
                <w:szCs w:val="20"/>
                <w:lang w:val="en-ZA" w:eastAsia="en-ZA"/>
              </w:rPr>
              <w:drawing>
                <wp:inline distT="0" distB="0" distL="0" distR="0" wp14:anchorId="02FD7733" wp14:editId="37992079">
                  <wp:extent cx="371475" cy="350520"/>
                  <wp:effectExtent l="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75438" cy="354259"/>
                          </a:xfrm>
                          <a:prstGeom prst="rect">
                            <a:avLst/>
                          </a:prstGeom>
                          <a:noFill/>
                          <a:ln w="9525">
                            <a:noFill/>
                            <a:miter lim="800000"/>
                            <a:headEnd/>
                            <a:tailEnd/>
                          </a:ln>
                        </pic:spPr>
                      </pic:pic>
                    </a:graphicData>
                  </a:graphic>
                </wp:inline>
              </w:drawing>
            </w:r>
            <w:r w:rsidR="00D92EA6">
              <w:tab/>
            </w:r>
            <w:r w:rsidR="00D92EA6">
              <w:tab/>
            </w:r>
            <w:r w:rsidR="00D92EA6">
              <w:tab/>
            </w:r>
            <w:r w:rsidR="00D92EA6">
              <w:tab/>
            </w:r>
            <w:r w:rsidR="00D92EA6">
              <w:tab/>
            </w:r>
            <w:r w:rsidR="00D92EA6">
              <w:tab/>
            </w:r>
            <w:r w:rsidR="00D92EA6">
              <w:tab/>
            </w:r>
            <w:r w:rsidR="00E95521">
              <w:t xml:space="preserve">                    </w:t>
            </w:r>
            <w:r w:rsidR="00183BFF">
              <w:t xml:space="preserve">                                      </w:t>
            </w:r>
            <w:r w:rsidR="00A62614">
              <w:t xml:space="preserve"> Ref:</w:t>
            </w:r>
            <w:r w:rsidR="00F21DB1">
              <w:t xml:space="preserve"> </w:t>
            </w:r>
            <w:r w:rsidR="00D30718">
              <w:t>CC</w:t>
            </w:r>
            <w:r w:rsidR="00F21DB1">
              <w:t>B</w:t>
            </w:r>
            <w:r w:rsidR="00D30718">
              <w:t>M/7/26</w:t>
            </w:r>
            <w:r w:rsidR="00A62614">
              <w:t xml:space="preserve"> </w:t>
            </w:r>
          </w:p>
        </w:tc>
      </w:tr>
    </w:tbl>
    <w:p w14:paraId="1D46F1DD" w14:textId="76F4F510" w:rsidR="00FD59B7" w:rsidRDefault="00FD59B7" w:rsidP="008B0F47">
      <w:pPr>
        <w:rPr>
          <w:rFonts w:ascii="Arial" w:hAnsi="Arial" w:cs="Arial"/>
          <w:color w:val="000000"/>
          <w:sz w:val="14"/>
          <w:szCs w:val="14"/>
        </w:rPr>
      </w:pPr>
    </w:p>
    <w:sectPr w:rsidR="00FD59B7" w:rsidSect="00C762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E2DF5" w14:textId="77777777" w:rsidR="00993F47" w:rsidRDefault="00993F47" w:rsidP="00C7622D">
      <w:r>
        <w:separator/>
      </w:r>
    </w:p>
  </w:endnote>
  <w:endnote w:type="continuationSeparator" w:id="0">
    <w:p w14:paraId="49E8398E" w14:textId="77777777" w:rsidR="00993F47" w:rsidRDefault="00993F47" w:rsidP="00C76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DF394" w14:textId="77777777" w:rsidR="00993F47" w:rsidRDefault="00993F47" w:rsidP="00C7622D">
      <w:r>
        <w:separator/>
      </w:r>
    </w:p>
  </w:footnote>
  <w:footnote w:type="continuationSeparator" w:id="0">
    <w:p w14:paraId="5811E59A" w14:textId="77777777" w:rsidR="00993F47" w:rsidRDefault="00993F47" w:rsidP="00C76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1F4"/>
    <w:multiLevelType w:val="hybridMultilevel"/>
    <w:tmpl w:val="3ADA2F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68150E"/>
    <w:multiLevelType w:val="hybridMultilevel"/>
    <w:tmpl w:val="F37A18B2"/>
    <w:lvl w:ilvl="0" w:tplc="04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26216ECA"/>
    <w:multiLevelType w:val="multilevel"/>
    <w:tmpl w:val="0AC8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E053E"/>
    <w:multiLevelType w:val="hybridMultilevel"/>
    <w:tmpl w:val="A7FAD1C4"/>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594C84"/>
    <w:multiLevelType w:val="multilevel"/>
    <w:tmpl w:val="6ED45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421CEC"/>
    <w:multiLevelType w:val="hybridMultilevel"/>
    <w:tmpl w:val="747E864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576817"/>
    <w:multiLevelType w:val="hybridMultilevel"/>
    <w:tmpl w:val="4860F0EE"/>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E23E0B"/>
    <w:multiLevelType w:val="hybridMultilevel"/>
    <w:tmpl w:val="FC387560"/>
    <w:lvl w:ilvl="0" w:tplc="65CA90D0">
      <w:start w:val="1"/>
      <w:numFmt w:val="bullet"/>
      <w:lvlText w:val=""/>
      <w:lvlJc w:val="left"/>
      <w:pPr>
        <w:tabs>
          <w:tab w:val="num" w:pos="363"/>
        </w:tabs>
        <w:ind w:left="363"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B3AAB"/>
    <w:multiLevelType w:val="hybridMultilevel"/>
    <w:tmpl w:val="CFC2CA4E"/>
    <w:lvl w:ilvl="0" w:tplc="04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4F07CA0"/>
    <w:multiLevelType w:val="hybridMultilevel"/>
    <w:tmpl w:val="D8D4C53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68530A"/>
    <w:multiLevelType w:val="hybridMultilevel"/>
    <w:tmpl w:val="FF8C68C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0494F55"/>
    <w:multiLevelType w:val="singleLevel"/>
    <w:tmpl w:val="6DC8269A"/>
    <w:lvl w:ilvl="0">
      <w:start w:val="1"/>
      <w:numFmt w:val="bullet"/>
      <w:pStyle w:val="Bullets"/>
      <w:lvlText w:val=""/>
      <w:lvlJc w:val="left"/>
      <w:pPr>
        <w:tabs>
          <w:tab w:val="num" w:pos="1418"/>
        </w:tabs>
        <w:ind w:left="1418" w:hanging="567"/>
      </w:pPr>
      <w:rPr>
        <w:rFonts w:ascii="Symbol" w:hAnsi="Symbol" w:hint="default"/>
      </w:rPr>
    </w:lvl>
  </w:abstractNum>
  <w:abstractNum w:abstractNumId="12" w15:restartNumberingAfterBreak="0">
    <w:nsid w:val="55607F74"/>
    <w:multiLevelType w:val="hybridMultilevel"/>
    <w:tmpl w:val="4B3C8BC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AE67A73"/>
    <w:multiLevelType w:val="hybridMultilevel"/>
    <w:tmpl w:val="A612B0F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1F071B4"/>
    <w:multiLevelType w:val="hybridMultilevel"/>
    <w:tmpl w:val="4E6AC174"/>
    <w:lvl w:ilvl="0" w:tplc="08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7B5546E"/>
    <w:multiLevelType w:val="hybridMultilevel"/>
    <w:tmpl w:val="A4F49538"/>
    <w:lvl w:ilvl="0" w:tplc="08090005">
      <w:start w:val="1"/>
      <w:numFmt w:val="bullet"/>
      <w:lvlText w:val=""/>
      <w:lvlJc w:val="left"/>
      <w:pPr>
        <w:tabs>
          <w:tab w:val="num" w:pos="760"/>
        </w:tabs>
        <w:ind w:left="760" w:hanging="360"/>
      </w:pPr>
      <w:rPr>
        <w:rFonts w:ascii="Wingdings" w:hAnsi="Wingdings" w:hint="default"/>
      </w:rPr>
    </w:lvl>
    <w:lvl w:ilvl="1" w:tplc="08090003" w:tentative="1">
      <w:start w:val="1"/>
      <w:numFmt w:val="bullet"/>
      <w:lvlText w:val="o"/>
      <w:lvlJc w:val="left"/>
      <w:pPr>
        <w:tabs>
          <w:tab w:val="num" w:pos="1480"/>
        </w:tabs>
        <w:ind w:left="1480" w:hanging="360"/>
      </w:pPr>
      <w:rPr>
        <w:rFonts w:ascii="Courier New" w:hAnsi="Courier New" w:cs="Courier New" w:hint="default"/>
      </w:rPr>
    </w:lvl>
    <w:lvl w:ilvl="2" w:tplc="08090005" w:tentative="1">
      <w:start w:val="1"/>
      <w:numFmt w:val="bullet"/>
      <w:lvlText w:val=""/>
      <w:lvlJc w:val="left"/>
      <w:pPr>
        <w:tabs>
          <w:tab w:val="num" w:pos="2200"/>
        </w:tabs>
        <w:ind w:left="2200" w:hanging="360"/>
      </w:pPr>
      <w:rPr>
        <w:rFonts w:ascii="Wingdings" w:hAnsi="Wingdings" w:hint="default"/>
      </w:rPr>
    </w:lvl>
    <w:lvl w:ilvl="3" w:tplc="08090001" w:tentative="1">
      <w:start w:val="1"/>
      <w:numFmt w:val="bullet"/>
      <w:lvlText w:val=""/>
      <w:lvlJc w:val="left"/>
      <w:pPr>
        <w:tabs>
          <w:tab w:val="num" w:pos="2920"/>
        </w:tabs>
        <w:ind w:left="2920" w:hanging="360"/>
      </w:pPr>
      <w:rPr>
        <w:rFonts w:ascii="Symbol" w:hAnsi="Symbol" w:hint="default"/>
      </w:rPr>
    </w:lvl>
    <w:lvl w:ilvl="4" w:tplc="08090003" w:tentative="1">
      <w:start w:val="1"/>
      <w:numFmt w:val="bullet"/>
      <w:lvlText w:val="o"/>
      <w:lvlJc w:val="left"/>
      <w:pPr>
        <w:tabs>
          <w:tab w:val="num" w:pos="3640"/>
        </w:tabs>
        <w:ind w:left="3640" w:hanging="360"/>
      </w:pPr>
      <w:rPr>
        <w:rFonts w:ascii="Courier New" w:hAnsi="Courier New" w:cs="Courier New" w:hint="default"/>
      </w:rPr>
    </w:lvl>
    <w:lvl w:ilvl="5" w:tplc="08090005" w:tentative="1">
      <w:start w:val="1"/>
      <w:numFmt w:val="bullet"/>
      <w:lvlText w:val=""/>
      <w:lvlJc w:val="left"/>
      <w:pPr>
        <w:tabs>
          <w:tab w:val="num" w:pos="4360"/>
        </w:tabs>
        <w:ind w:left="4360" w:hanging="360"/>
      </w:pPr>
      <w:rPr>
        <w:rFonts w:ascii="Wingdings" w:hAnsi="Wingdings" w:hint="default"/>
      </w:rPr>
    </w:lvl>
    <w:lvl w:ilvl="6" w:tplc="08090001" w:tentative="1">
      <w:start w:val="1"/>
      <w:numFmt w:val="bullet"/>
      <w:lvlText w:val=""/>
      <w:lvlJc w:val="left"/>
      <w:pPr>
        <w:tabs>
          <w:tab w:val="num" w:pos="5080"/>
        </w:tabs>
        <w:ind w:left="5080" w:hanging="360"/>
      </w:pPr>
      <w:rPr>
        <w:rFonts w:ascii="Symbol" w:hAnsi="Symbol" w:hint="default"/>
      </w:rPr>
    </w:lvl>
    <w:lvl w:ilvl="7" w:tplc="08090003" w:tentative="1">
      <w:start w:val="1"/>
      <w:numFmt w:val="bullet"/>
      <w:lvlText w:val="o"/>
      <w:lvlJc w:val="left"/>
      <w:pPr>
        <w:tabs>
          <w:tab w:val="num" w:pos="5800"/>
        </w:tabs>
        <w:ind w:left="5800" w:hanging="360"/>
      </w:pPr>
      <w:rPr>
        <w:rFonts w:ascii="Courier New" w:hAnsi="Courier New" w:cs="Courier New" w:hint="default"/>
      </w:rPr>
    </w:lvl>
    <w:lvl w:ilvl="8" w:tplc="08090005" w:tentative="1">
      <w:start w:val="1"/>
      <w:numFmt w:val="bullet"/>
      <w:lvlText w:val=""/>
      <w:lvlJc w:val="left"/>
      <w:pPr>
        <w:tabs>
          <w:tab w:val="num" w:pos="6520"/>
        </w:tabs>
        <w:ind w:left="6520" w:hanging="360"/>
      </w:pPr>
      <w:rPr>
        <w:rFonts w:ascii="Wingdings" w:hAnsi="Wingdings" w:hint="default"/>
      </w:rPr>
    </w:lvl>
  </w:abstractNum>
  <w:abstractNum w:abstractNumId="16" w15:restartNumberingAfterBreak="0">
    <w:nsid w:val="6B9F0BE6"/>
    <w:multiLevelType w:val="hybridMultilevel"/>
    <w:tmpl w:val="2DF09B88"/>
    <w:lvl w:ilvl="0" w:tplc="04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EA91C66"/>
    <w:multiLevelType w:val="hybridMultilevel"/>
    <w:tmpl w:val="395E159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F9F05F0"/>
    <w:multiLevelType w:val="hybridMultilevel"/>
    <w:tmpl w:val="F64445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36346717">
    <w:abstractNumId w:val="18"/>
  </w:num>
  <w:num w:numId="2" w16cid:durableId="2117554754">
    <w:abstractNumId w:val="7"/>
  </w:num>
  <w:num w:numId="3" w16cid:durableId="1228567944">
    <w:abstractNumId w:val="3"/>
  </w:num>
  <w:num w:numId="4" w16cid:durableId="1530803546">
    <w:abstractNumId w:val="10"/>
  </w:num>
  <w:num w:numId="5" w16cid:durableId="315914089">
    <w:abstractNumId w:val="12"/>
  </w:num>
  <w:num w:numId="6" w16cid:durableId="1644192876">
    <w:abstractNumId w:val="13"/>
  </w:num>
  <w:num w:numId="7" w16cid:durableId="994645170">
    <w:abstractNumId w:val="6"/>
  </w:num>
  <w:num w:numId="8" w16cid:durableId="810291649">
    <w:abstractNumId w:val="14"/>
  </w:num>
  <w:num w:numId="9" w16cid:durableId="1976787286">
    <w:abstractNumId w:val="15"/>
  </w:num>
  <w:num w:numId="10" w16cid:durableId="1412661048">
    <w:abstractNumId w:val="5"/>
  </w:num>
  <w:num w:numId="11" w16cid:durableId="1219324535">
    <w:abstractNumId w:val="9"/>
  </w:num>
  <w:num w:numId="12" w16cid:durableId="1682077142">
    <w:abstractNumId w:val="0"/>
  </w:num>
  <w:num w:numId="13" w16cid:durableId="237787849">
    <w:abstractNumId w:val="11"/>
  </w:num>
  <w:num w:numId="14" w16cid:durableId="91711082">
    <w:abstractNumId w:val="1"/>
  </w:num>
  <w:num w:numId="15" w16cid:durableId="1507404070">
    <w:abstractNumId w:val="16"/>
  </w:num>
  <w:num w:numId="16" w16cid:durableId="750322089">
    <w:abstractNumId w:val="8"/>
  </w:num>
  <w:num w:numId="17" w16cid:durableId="755908257">
    <w:abstractNumId w:val="4"/>
  </w:num>
  <w:num w:numId="18" w16cid:durableId="1416172507">
    <w:abstractNumId w:val="17"/>
  </w:num>
  <w:num w:numId="19" w16cid:durableId="2139060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9B7"/>
    <w:rsid w:val="00001CFC"/>
    <w:rsid w:val="00003871"/>
    <w:rsid w:val="0002283F"/>
    <w:rsid w:val="00034291"/>
    <w:rsid w:val="00046279"/>
    <w:rsid w:val="00050CEA"/>
    <w:rsid w:val="00051B45"/>
    <w:rsid w:val="00092945"/>
    <w:rsid w:val="00094F94"/>
    <w:rsid w:val="000B2D03"/>
    <w:rsid w:val="000C6F2C"/>
    <w:rsid w:val="000D34BD"/>
    <w:rsid w:val="000D74FF"/>
    <w:rsid w:val="000E4297"/>
    <w:rsid w:val="000E5CAA"/>
    <w:rsid w:val="000E5D38"/>
    <w:rsid w:val="000F5B6D"/>
    <w:rsid w:val="000F7738"/>
    <w:rsid w:val="0011756B"/>
    <w:rsid w:val="001239FD"/>
    <w:rsid w:val="001250AF"/>
    <w:rsid w:val="001251A0"/>
    <w:rsid w:val="0012679B"/>
    <w:rsid w:val="00127DE9"/>
    <w:rsid w:val="00141A3C"/>
    <w:rsid w:val="001505E2"/>
    <w:rsid w:val="0015102E"/>
    <w:rsid w:val="00183BFF"/>
    <w:rsid w:val="001A14EB"/>
    <w:rsid w:val="001A1CD2"/>
    <w:rsid w:val="001A6C01"/>
    <w:rsid w:val="001F14EF"/>
    <w:rsid w:val="001F426A"/>
    <w:rsid w:val="00202CBF"/>
    <w:rsid w:val="00206701"/>
    <w:rsid w:val="0023573E"/>
    <w:rsid w:val="002413A4"/>
    <w:rsid w:val="0024549B"/>
    <w:rsid w:val="00253438"/>
    <w:rsid w:val="00256685"/>
    <w:rsid w:val="00266133"/>
    <w:rsid w:val="00266711"/>
    <w:rsid w:val="00266E8E"/>
    <w:rsid w:val="00276855"/>
    <w:rsid w:val="00280A3E"/>
    <w:rsid w:val="00287962"/>
    <w:rsid w:val="00292D5F"/>
    <w:rsid w:val="00295A64"/>
    <w:rsid w:val="002A7B3D"/>
    <w:rsid w:val="002B6926"/>
    <w:rsid w:val="002B7736"/>
    <w:rsid w:val="002C788A"/>
    <w:rsid w:val="002D0D21"/>
    <w:rsid w:val="002D3576"/>
    <w:rsid w:val="002F1B04"/>
    <w:rsid w:val="002F6EF2"/>
    <w:rsid w:val="00310F2D"/>
    <w:rsid w:val="003123DF"/>
    <w:rsid w:val="003136BF"/>
    <w:rsid w:val="0033599E"/>
    <w:rsid w:val="00336EF8"/>
    <w:rsid w:val="00346F27"/>
    <w:rsid w:val="00355DA1"/>
    <w:rsid w:val="00364426"/>
    <w:rsid w:val="00384D5D"/>
    <w:rsid w:val="00395B0A"/>
    <w:rsid w:val="003A0CF2"/>
    <w:rsid w:val="003A1BAD"/>
    <w:rsid w:val="003A1C6D"/>
    <w:rsid w:val="003A3342"/>
    <w:rsid w:val="003A7468"/>
    <w:rsid w:val="003C0C4B"/>
    <w:rsid w:val="003D6467"/>
    <w:rsid w:val="003F0528"/>
    <w:rsid w:val="003F6E16"/>
    <w:rsid w:val="004049EA"/>
    <w:rsid w:val="0044329A"/>
    <w:rsid w:val="00453F94"/>
    <w:rsid w:val="004679FE"/>
    <w:rsid w:val="0047210B"/>
    <w:rsid w:val="00480F80"/>
    <w:rsid w:val="004835E3"/>
    <w:rsid w:val="00491340"/>
    <w:rsid w:val="00495BE2"/>
    <w:rsid w:val="004A0080"/>
    <w:rsid w:val="004A36EA"/>
    <w:rsid w:val="004A7600"/>
    <w:rsid w:val="004C3E73"/>
    <w:rsid w:val="004C7A03"/>
    <w:rsid w:val="004D15E2"/>
    <w:rsid w:val="004D63F0"/>
    <w:rsid w:val="004E0DA2"/>
    <w:rsid w:val="004F1044"/>
    <w:rsid w:val="005027E5"/>
    <w:rsid w:val="0050429E"/>
    <w:rsid w:val="00522666"/>
    <w:rsid w:val="005231F7"/>
    <w:rsid w:val="0052692C"/>
    <w:rsid w:val="0053109D"/>
    <w:rsid w:val="00540F9F"/>
    <w:rsid w:val="00561177"/>
    <w:rsid w:val="00562A64"/>
    <w:rsid w:val="0057286E"/>
    <w:rsid w:val="00580247"/>
    <w:rsid w:val="00584FD1"/>
    <w:rsid w:val="005A0092"/>
    <w:rsid w:val="005A3CEA"/>
    <w:rsid w:val="005B1090"/>
    <w:rsid w:val="005B4F50"/>
    <w:rsid w:val="005B505B"/>
    <w:rsid w:val="005C0EEB"/>
    <w:rsid w:val="005D271B"/>
    <w:rsid w:val="005D2C5B"/>
    <w:rsid w:val="005E0DAC"/>
    <w:rsid w:val="005F4682"/>
    <w:rsid w:val="00600F73"/>
    <w:rsid w:val="00604823"/>
    <w:rsid w:val="0061143D"/>
    <w:rsid w:val="00611AC0"/>
    <w:rsid w:val="00615D42"/>
    <w:rsid w:val="00621D4C"/>
    <w:rsid w:val="00643CE6"/>
    <w:rsid w:val="00643F29"/>
    <w:rsid w:val="006510B6"/>
    <w:rsid w:val="00664290"/>
    <w:rsid w:val="00672A07"/>
    <w:rsid w:val="006823E9"/>
    <w:rsid w:val="006825AE"/>
    <w:rsid w:val="00684808"/>
    <w:rsid w:val="00696984"/>
    <w:rsid w:val="006C5086"/>
    <w:rsid w:val="006C56DE"/>
    <w:rsid w:val="006D4440"/>
    <w:rsid w:val="006D7A72"/>
    <w:rsid w:val="006E1184"/>
    <w:rsid w:val="006E7F4A"/>
    <w:rsid w:val="006F7448"/>
    <w:rsid w:val="00702F71"/>
    <w:rsid w:val="007256D2"/>
    <w:rsid w:val="0073670F"/>
    <w:rsid w:val="0077769F"/>
    <w:rsid w:val="00791C30"/>
    <w:rsid w:val="007A20FD"/>
    <w:rsid w:val="007B1AAC"/>
    <w:rsid w:val="007B7431"/>
    <w:rsid w:val="007D3358"/>
    <w:rsid w:val="007D5673"/>
    <w:rsid w:val="007E74C6"/>
    <w:rsid w:val="007E76DB"/>
    <w:rsid w:val="007F093B"/>
    <w:rsid w:val="007F583A"/>
    <w:rsid w:val="007F68A6"/>
    <w:rsid w:val="007F7983"/>
    <w:rsid w:val="0080560A"/>
    <w:rsid w:val="008068D7"/>
    <w:rsid w:val="00814AEC"/>
    <w:rsid w:val="00821EA1"/>
    <w:rsid w:val="00831CA9"/>
    <w:rsid w:val="008450F7"/>
    <w:rsid w:val="00856DD6"/>
    <w:rsid w:val="008667D9"/>
    <w:rsid w:val="00882AAC"/>
    <w:rsid w:val="00893A18"/>
    <w:rsid w:val="00896AAB"/>
    <w:rsid w:val="008A529A"/>
    <w:rsid w:val="008B0F47"/>
    <w:rsid w:val="008B191C"/>
    <w:rsid w:val="008B3613"/>
    <w:rsid w:val="008C02E9"/>
    <w:rsid w:val="008E68DD"/>
    <w:rsid w:val="008E703B"/>
    <w:rsid w:val="008F20B5"/>
    <w:rsid w:val="008F6960"/>
    <w:rsid w:val="00907A2C"/>
    <w:rsid w:val="00913339"/>
    <w:rsid w:val="009208DA"/>
    <w:rsid w:val="0094336F"/>
    <w:rsid w:val="0095122B"/>
    <w:rsid w:val="0096475F"/>
    <w:rsid w:val="009721EF"/>
    <w:rsid w:val="00976B0F"/>
    <w:rsid w:val="00993F47"/>
    <w:rsid w:val="009A59B3"/>
    <w:rsid w:val="009B5E75"/>
    <w:rsid w:val="009C7D09"/>
    <w:rsid w:val="009D6956"/>
    <w:rsid w:val="009F2371"/>
    <w:rsid w:val="009F23F1"/>
    <w:rsid w:val="00A1031E"/>
    <w:rsid w:val="00A62614"/>
    <w:rsid w:val="00A64FC1"/>
    <w:rsid w:val="00A659FB"/>
    <w:rsid w:val="00A82846"/>
    <w:rsid w:val="00A8317B"/>
    <w:rsid w:val="00A8369A"/>
    <w:rsid w:val="00A9681F"/>
    <w:rsid w:val="00A97ED0"/>
    <w:rsid w:val="00AA16B9"/>
    <w:rsid w:val="00AB6D89"/>
    <w:rsid w:val="00AD60B4"/>
    <w:rsid w:val="00AE2351"/>
    <w:rsid w:val="00AF0B17"/>
    <w:rsid w:val="00AF3793"/>
    <w:rsid w:val="00B17CE6"/>
    <w:rsid w:val="00B43239"/>
    <w:rsid w:val="00B50D7D"/>
    <w:rsid w:val="00B74B3E"/>
    <w:rsid w:val="00B807F5"/>
    <w:rsid w:val="00B8427A"/>
    <w:rsid w:val="00B872FA"/>
    <w:rsid w:val="00BA3FAD"/>
    <w:rsid w:val="00BA6AD7"/>
    <w:rsid w:val="00BB1850"/>
    <w:rsid w:val="00BB54E5"/>
    <w:rsid w:val="00BC5979"/>
    <w:rsid w:val="00BD23B7"/>
    <w:rsid w:val="00BD2E1E"/>
    <w:rsid w:val="00BD7E3C"/>
    <w:rsid w:val="00BF0C50"/>
    <w:rsid w:val="00BF3493"/>
    <w:rsid w:val="00C00523"/>
    <w:rsid w:val="00C00CEA"/>
    <w:rsid w:val="00C34183"/>
    <w:rsid w:val="00C34248"/>
    <w:rsid w:val="00C349B6"/>
    <w:rsid w:val="00C35294"/>
    <w:rsid w:val="00C40579"/>
    <w:rsid w:val="00C41BB9"/>
    <w:rsid w:val="00C41DC4"/>
    <w:rsid w:val="00C451EB"/>
    <w:rsid w:val="00C500D3"/>
    <w:rsid w:val="00C51EB8"/>
    <w:rsid w:val="00C545A1"/>
    <w:rsid w:val="00C568A5"/>
    <w:rsid w:val="00C56CD4"/>
    <w:rsid w:val="00C60CCA"/>
    <w:rsid w:val="00C7355E"/>
    <w:rsid w:val="00C74036"/>
    <w:rsid w:val="00C760EF"/>
    <w:rsid w:val="00C7622D"/>
    <w:rsid w:val="00C77E37"/>
    <w:rsid w:val="00C84527"/>
    <w:rsid w:val="00C8569E"/>
    <w:rsid w:val="00C9599D"/>
    <w:rsid w:val="00C966D6"/>
    <w:rsid w:val="00CA4109"/>
    <w:rsid w:val="00CB1B6B"/>
    <w:rsid w:val="00CD1935"/>
    <w:rsid w:val="00CD7893"/>
    <w:rsid w:val="00CF1493"/>
    <w:rsid w:val="00CF4992"/>
    <w:rsid w:val="00CF7B02"/>
    <w:rsid w:val="00D05FEC"/>
    <w:rsid w:val="00D13152"/>
    <w:rsid w:val="00D30718"/>
    <w:rsid w:val="00D364D4"/>
    <w:rsid w:val="00D4065E"/>
    <w:rsid w:val="00D4515A"/>
    <w:rsid w:val="00D5097A"/>
    <w:rsid w:val="00D65360"/>
    <w:rsid w:val="00D71A1A"/>
    <w:rsid w:val="00D72244"/>
    <w:rsid w:val="00D92077"/>
    <w:rsid w:val="00D92EA6"/>
    <w:rsid w:val="00D977F6"/>
    <w:rsid w:val="00DA3607"/>
    <w:rsid w:val="00DA7747"/>
    <w:rsid w:val="00DB491F"/>
    <w:rsid w:val="00DC6A58"/>
    <w:rsid w:val="00DE257B"/>
    <w:rsid w:val="00DE5B6F"/>
    <w:rsid w:val="00DF1868"/>
    <w:rsid w:val="00DF539A"/>
    <w:rsid w:val="00DF58C7"/>
    <w:rsid w:val="00E020FB"/>
    <w:rsid w:val="00E0343C"/>
    <w:rsid w:val="00E040BE"/>
    <w:rsid w:val="00E3580C"/>
    <w:rsid w:val="00E36B85"/>
    <w:rsid w:val="00E40C92"/>
    <w:rsid w:val="00E42E02"/>
    <w:rsid w:val="00E67D29"/>
    <w:rsid w:val="00E765EA"/>
    <w:rsid w:val="00E768DF"/>
    <w:rsid w:val="00E80C29"/>
    <w:rsid w:val="00E8446B"/>
    <w:rsid w:val="00E849BA"/>
    <w:rsid w:val="00E87905"/>
    <w:rsid w:val="00E930D6"/>
    <w:rsid w:val="00E95521"/>
    <w:rsid w:val="00EA04D8"/>
    <w:rsid w:val="00EA2094"/>
    <w:rsid w:val="00EA4943"/>
    <w:rsid w:val="00EA6D01"/>
    <w:rsid w:val="00EB02D9"/>
    <w:rsid w:val="00EB18BB"/>
    <w:rsid w:val="00EC05E3"/>
    <w:rsid w:val="00EC6CAF"/>
    <w:rsid w:val="00EF702B"/>
    <w:rsid w:val="00F01BC9"/>
    <w:rsid w:val="00F02136"/>
    <w:rsid w:val="00F0442B"/>
    <w:rsid w:val="00F06F4A"/>
    <w:rsid w:val="00F21DB1"/>
    <w:rsid w:val="00F30212"/>
    <w:rsid w:val="00F30616"/>
    <w:rsid w:val="00F32CE7"/>
    <w:rsid w:val="00F33505"/>
    <w:rsid w:val="00F3527C"/>
    <w:rsid w:val="00F41316"/>
    <w:rsid w:val="00F43DD5"/>
    <w:rsid w:val="00F5521F"/>
    <w:rsid w:val="00F70485"/>
    <w:rsid w:val="00F81548"/>
    <w:rsid w:val="00F952C8"/>
    <w:rsid w:val="00FA5621"/>
    <w:rsid w:val="00FA737B"/>
    <w:rsid w:val="00FC1452"/>
    <w:rsid w:val="00FC1FE3"/>
    <w:rsid w:val="00FD4572"/>
    <w:rsid w:val="00FD4876"/>
    <w:rsid w:val="00FD5180"/>
    <w:rsid w:val="00FD59B7"/>
    <w:rsid w:val="00FE088E"/>
    <w:rsid w:val="00FE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26A63"/>
  <w15:docId w15:val="{3717F9E9-76DE-4A2E-BF89-DD4BB35C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59B7"/>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FD59B7"/>
    <w:pPr>
      <w:ind w:left="1170"/>
    </w:pPr>
    <w:rPr>
      <w:rFonts w:ascii="Arial" w:hAnsi="Arial" w:cs="Arial"/>
    </w:rPr>
  </w:style>
  <w:style w:type="table" w:styleId="TableGrid">
    <w:name w:val="Table Grid"/>
    <w:basedOn w:val="TableNormal"/>
    <w:rsid w:val="00FD5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FD59B7"/>
    <w:pPr>
      <w:spacing w:after="120"/>
    </w:pPr>
    <w:rPr>
      <w:sz w:val="16"/>
      <w:szCs w:val="16"/>
    </w:rPr>
  </w:style>
  <w:style w:type="paragraph" w:styleId="BalloonText">
    <w:name w:val="Balloon Text"/>
    <w:basedOn w:val="Normal"/>
    <w:link w:val="BalloonTextChar"/>
    <w:rsid w:val="00003871"/>
    <w:rPr>
      <w:rFonts w:ascii="Tahoma" w:hAnsi="Tahoma" w:cs="Tahoma"/>
      <w:sz w:val="16"/>
      <w:szCs w:val="16"/>
    </w:rPr>
  </w:style>
  <w:style w:type="character" w:customStyle="1" w:styleId="BalloonTextChar">
    <w:name w:val="Balloon Text Char"/>
    <w:basedOn w:val="DefaultParagraphFont"/>
    <w:link w:val="BalloonText"/>
    <w:rsid w:val="00003871"/>
    <w:rPr>
      <w:rFonts w:ascii="Tahoma" w:hAnsi="Tahoma" w:cs="Tahoma"/>
      <w:sz w:val="16"/>
      <w:szCs w:val="16"/>
      <w:lang w:val="en-GB" w:eastAsia="en-US"/>
    </w:rPr>
  </w:style>
  <w:style w:type="paragraph" w:styleId="Header">
    <w:name w:val="header"/>
    <w:basedOn w:val="Normal"/>
    <w:link w:val="HeaderChar"/>
    <w:rsid w:val="00C7622D"/>
    <w:pPr>
      <w:tabs>
        <w:tab w:val="center" w:pos="4513"/>
        <w:tab w:val="right" w:pos="9026"/>
      </w:tabs>
    </w:pPr>
  </w:style>
  <w:style w:type="character" w:customStyle="1" w:styleId="HeaderChar">
    <w:name w:val="Header Char"/>
    <w:basedOn w:val="DefaultParagraphFont"/>
    <w:link w:val="Header"/>
    <w:rsid w:val="00C7622D"/>
    <w:rPr>
      <w:sz w:val="24"/>
      <w:szCs w:val="24"/>
      <w:lang w:val="en-GB" w:eastAsia="en-US"/>
    </w:rPr>
  </w:style>
  <w:style w:type="paragraph" w:styleId="Footer">
    <w:name w:val="footer"/>
    <w:basedOn w:val="Normal"/>
    <w:link w:val="FooterChar"/>
    <w:rsid w:val="00C7622D"/>
    <w:pPr>
      <w:tabs>
        <w:tab w:val="center" w:pos="4513"/>
        <w:tab w:val="right" w:pos="9026"/>
      </w:tabs>
    </w:pPr>
  </w:style>
  <w:style w:type="character" w:customStyle="1" w:styleId="FooterChar">
    <w:name w:val="Footer Char"/>
    <w:basedOn w:val="DefaultParagraphFont"/>
    <w:link w:val="Footer"/>
    <w:rsid w:val="00C7622D"/>
    <w:rPr>
      <w:sz w:val="24"/>
      <w:szCs w:val="24"/>
      <w:lang w:val="en-GB" w:eastAsia="en-US"/>
    </w:rPr>
  </w:style>
  <w:style w:type="character" w:styleId="Hyperlink">
    <w:name w:val="Hyperlink"/>
    <w:basedOn w:val="DefaultParagraphFont"/>
    <w:unhideWhenUsed/>
    <w:rsid w:val="00684808"/>
    <w:rPr>
      <w:color w:val="0000FF" w:themeColor="hyperlink"/>
      <w:u w:val="single"/>
    </w:rPr>
  </w:style>
  <w:style w:type="character" w:styleId="UnresolvedMention">
    <w:name w:val="Unresolved Mention"/>
    <w:basedOn w:val="DefaultParagraphFont"/>
    <w:uiPriority w:val="99"/>
    <w:semiHidden/>
    <w:unhideWhenUsed/>
    <w:rsid w:val="00684808"/>
    <w:rPr>
      <w:color w:val="605E5C"/>
      <w:shd w:val="clear" w:color="auto" w:fill="E1DFDD"/>
    </w:rPr>
  </w:style>
  <w:style w:type="character" w:customStyle="1" w:styleId="BodyTextIndentChar">
    <w:name w:val="Body Text Indent Char"/>
    <w:basedOn w:val="DefaultParagraphFont"/>
    <w:link w:val="BodyTextIndent"/>
    <w:uiPriority w:val="99"/>
    <w:rsid w:val="008B0F47"/>
    <w:rPr>
      <w:rFonts w:ascii="Arial" w:hAnsi="Arial" w:cs="Arial"/>
      <w:sz w:val="24"/>
      <w:szCs w:val="24"/>
      <w:lang w:val="en-GB" w:eastAsia="en-US"/>
    </w:rPr>
  </w:style>
  <w:style w:type="paragraph" w:customStyle="1" w:styleId="Bullets">
    <w:name w:val="Bullets"/>
    <w:basedOn w:val="Normal"/>
    <w:rsid w:val="00C451EB"/>
    <w:pPr>
      <w:numPr>
        <w:numId w:val="13"/>
      </w:numPr>
    </w:pPr>
    <w:rPr>
      <w:rFonts w:ascii="Arial" w:hAnsi="Arial"/>
      <w:sz w:val="22"/>
      <w:lang w:val="en-ZA" w:eastAsia="en-GB"/>
    </w:rPr>
  </w:style>
  <w:style w:type="paragraph" w:styleId="ListParagraph">
    <w:name w:val="List Paragraph"/>
    <w:basedOn w:val="Normal"/>
    <w:uiPriority w:val="34"/>
    <w:qFormat/>
    <w:rsid w:val="00C451EB"/>
    <w:pPr>
      <w:spacing w:line="360" w:lineRule="auto"/>
      <w:ind w:left="720"/>
      <w:contextualSpacing/>
    </w:pPr>
    <w:rPr>
      <w:rFonts w:ascii="Arial" w:hAnsi="Arial"/>
      <w:sz w:val="22"/>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2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OM-Recruitment@ncr.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FA5A8-D735-4A6F-80B0-84088ECBD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1708</Characters>
  <Application>Microsoft Office Word</Application>
  <DocSecurity>0</DocSecurity>
  <Lines>94</Lines>
  <Paragraphs>45</Paragraphs>
  <ScaleCrop>false</ScaleCrop>
  <HeadingPairs>
    <vt:vector size="2" baseType="variant">
      <vt:variant>
        <vt:lpstr>Title</vt:lpstr>
      </vt:variant>
      <vt:variant>
        <vt:i4>1</vt:i4>
      </vt:variant>
    </vt:vector>
  </HeadingPairs>
  <TitlesOfParts>
    <vt:vector size="1" baseType="lpstr">
      <vt:lpstr/>
    </vt:vector>
  </TitlesOfParts>
  <Company>NCR</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NHlangwane</dc:creator>
  <cp:lastModifiedBy>Boitumelo Geldenhuis</cp:lastModifiedBy>
  <cp:revision>3</cp:revision>
  <cp:lastPrinted>2026-03-30T12:34:00Z</cp:lastPrinted>
  <dcterms:created xsi:type="dcterms:W3CDTF">2026-07-02T08:30:00Z</dcterms:created>
  <dcterms:modified xsi:type="dcterms:W3CDTF">2026-07-02T17:33:00Z</dcterms:modified>
</cp:coreProperties>
</file>